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509A" w14:textId="64130448" w:rsidR="007A7C6C" w:rsidRPr="007A7C6C" w:rsidRDefault="007A7C6C" w:rsidP="007A7C6C">
      <w:pPr>
        <w:spacing w:after="0" w:line="36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28"/>
          <w:szCs w:val="28"/>
          <w14:ligatures w14:val="none"/>
        </w:rPr>
      </w:pPr>
      <w:r>
        <w:rPr>
          <w:rFonts w:ascii="Helvetica Neue" w:eastAsia="Times New Roman" w:hAnsi="Helvetica Neue" w:cs="Times New Roman"/>
          <w:b/>
          <w:bCs/>
          <w:color w:val="0A0A0A"/>
          <w:kern w:val="0"/>
          <w:sz w:val="28"/>
          <w:szCs w:val="28"/>
          <w14:ligatures w14:val="none"/>
        </w:rPr>
        <w:t>National Guard History for the Month of January</w:t>
      </w:r>
    </w:p>
    <w:p w14:paraId="5E7221C1" w14:textId="77777777" w:rsidR="007A7C6C" w:rsidRDefault="007A7C6C" w:rsidP="007A7C6C">
      <w:pPr>
        <w:spacing w:after="0" w:line="36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</w:pPr>
    </w:p>
    <w:p w14:paraId="3704CBC2" w14:textId="77777777" w:rsidR="007A7C6C" w:rsidRDefault="007A7C6C" w:rsidP="007A7C6C">
      <w:pPr>
        <w:spacing w:after="0" w:line="36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</w:pPr>
    </w:p>
    <w:p w14:paraId="23F33649" w14:textId="5B85CC8B" w:rsidR="007A7C6C" w:rsidRPr="007A7C6C" w:rsidRDefault="007A7C6C" w:rsidP="007A7C6C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7A7C6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Key January Historical Events:</w:t>
      </w:r>
    </w:p>
    <w:p w14:paraId="44765CF8" w14:textId="77777777" w:rsidR="007A7C6C" w:rsidRPr="007A7C6C" w:rsidRDefault="007A7C6C" w:rsidP="007A7C6C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7A7C6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Post-WWII Reorganization (1946):</w:t>
      </w:r>
      <w:r w:rsidRPr="007A7C6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President Truman appointed Maj. Gen. </w:t>
      </w:r>
      <w:hyperlink r:id="rId5" w:history="1">
        <w:r w:rsidRPr="007A7C6C">
          <w:rPr>
            <w:rFonts w:ascii="Helvetica Neue" w:eastAsia="Times New Roman" w:hAnsi="Helvetica Neue" w:cs="Times New Roman"/>
            <w:color w:val="681DA8"/>
            <w:kern w:val="0"/>
            <w:u w:val="single"/>
            <w14:ligatures w14:val="none"/>
          </w:rPr>
          <w:t xml:space="preserve">Butler B. </w:t>
        </w:r>
        <w:proofErr w:type="spellStart"/>
        <w:r w:rsidRPr="007A7C6C">
          <w:rPr>
            <w:rFonts w:ascii="Helvetica Neue" w:eastAsia="Times New Roman" w:hAnsi="Helvetica Neue" w:cs="Times New Roman"/>
            <w:color w:val="681DA8"/>
            <w:kern w:val="0"/>
            <w:u w:val="single"/>
            <w14:ligatures w14:val="none"/>
          </w:rPr>
          <w:t>Miltonberger</w:t>
        </w:r>
        <w:proofErr w:type="spellEnd"/>
      </w:hyperlink>
      <w:r w:rsidRPr="007A7C6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a Missouri Guardsman, as the first post-war Chief of the National Guard Bureau, overseeing the Guard's rapid national restructuring.</w:t>
      </w:r>
    </w:p>
    <w:p w14:paraId="0BD976C1" w14:textId="77777777" w:rsidR="007A7C6C" w:rsidRPr="007A7C6C" w:rsidRDefault="007A7C6C" w:rsidP="007A7C6C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7A7C6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Korean War Deployment (1951):</w:t>
      </w:r>
      <w:r w:rsidRPr="007A7C6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Idaho's 116th Engineer Combat Battalion arrived in Korea in January, undertaking crucial bridge and road construction for the war effort, illustrating the Guard's vital engineering role.</w:t>
      </w:r>
    </w:p>
    <w:p w14:paraId="30AD89BB" w14:textId="77777777" w:rsidR="007A7C6C" w:rsidRPr="007A7C6C" w:rsidRDefault="007A7C6C" w:rsidP="007A7C6C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7A7C6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Operation Desert Storm Start (1991):</w:t>
      </w:r>
      <w:r w:rsidRPr="007A7C6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war began with a massive air assault in mid-January, involving many Guard units, particularly military police and medical personnel, processing POWs.</w:t>
      </w:r>
    </w:p>
    <w:p w14:paraId="0C898694" w14:textId="77777777" w:rsidR="007A7C6C" w:rsidRPr="007A7C6C" w:rsidRDefault="007A7C6C" w:rsidP="007A7C6C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hyperlink r:id="rId6" w:history="1">
        <w:r w:rsidRPr="007A7C6C">
          <w:rPr>
            <w:rFonts w:ascii="Helvetica Neue" w:eastAsia="Times New Roman" w:hAnsi="Helvetica Neue" w:cs="Times New Roman"/>
            <w:b/>
            <w:bCs/>
            <w:color w:val="681DA8"/>
            <w:kern w:val="0"/>
            <w:u w:val="single"/>
            <w14:ligatures w14:val="none"/>
          </w:rPr>
          <w:t>January 6th Capitol Attack</w:t>
        </w:r>
      </w:hyperlink>
      <w:r w:rsidRPr="007A7C6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 &amp; Inauguration (2021):</w:t>
      </w:r>
      <w:r w:rsidRPr="007A7C6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Thousands of Guard members were deployed to Washington D.C. to restore order after the insurrection attempt and provided security for the subsequent Presidential Inauguration. </w:t>
      </w:r>
    </w:p>
    <w:p w14:paraId="12FCA5B9" w14:textId="77777777" w:rsidR="007A7C6C" w:rsidRPr="007A7C6C" w:rsidRDefault="007A7C6C" w:rsidP="007A7C6C">
      <w:pPr>
        <w:spacing w:after="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7A7C6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Themes in January:</w:t>
      </w:r>
    </w:p>
    <w:p w14:paraId="016E6867" w14:textId="77777777" w:rsidR="007A7C6C" w:rsidRPr="007A7C6C" w:rsidRDefault="007A7C6C" w:rsidP="007A7C6C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7A7C6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Readiness &amp; Response:</w:t>
      </w:r>
      <w:r w:rsidRPr="007A7C6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January often marks the beginning of new fiscal years or post-holiday/wildfire recovery, testing Guard readiness for both homeland (e.g., California wildfires) and federal missions (e.g., inaugurations).</w:t>
      </w:r>
    </w:p>
    <w:p w14:paraId="03A7E1C2" w14:textId="77777777" w:rsidR="007A7C6C" w:rsidRPr="007A7C6C" w:rsidRDefault="007A7C6C" w:rsidP="007A7C6C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7A7C6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Civil-Military Cooperation:</w:t>
      </w:r>
      <w:r w:rsidRPr="007A7C6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Events like the 2021 Capitol response highlight the Guard's role in supporting federal authorities during national emergencies, balancing state and federal missions. </w:t>
      </w:r>
    </w:p>
    <w:p w14:paraId="58E1CAB1" w14:textId="77777777" w:rsidR="00B15090" w:rsidRDefault="00B15090"/>
    <w:sectPr w:rsidR="00B1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56AFA"/>
    <w:multiLevelType w:val="multilevel"/>
    <w:tmpl w:val="AA38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74653A"/>
    <w:multiLevelType w:val="multilevel"/>
    <w:tmpl w:val="760E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588289">
    <w:abstractNumId w:val="0"/>
  </w:num>
  <w:num w:numId="2" w16cid:durableId="2099599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6C"/>
    <w:rsid w:val="005843A0"/>
    <w:rsid w:val="007A7C6C"/>
    <w:rsid w:val="00892EED"/>
    <w:rsid w:val="00B15090"/>
    <w:rsid w:val="00C07E82"/>
    <w:rsid w:val="00C569C3"/>
    <w:rsid w:val="00D7618D"/>
    <w:rsid w:val="00EA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6FA657"/>
  <w15:chartTrackingRefBased/>
  <w15:docId w15:val="{B1E457E9-D4FE-3D40-AC6F-C28C735D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C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C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C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C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C6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A7C6C"/>
    <w:rPr>
      <w:b/>
      <w:bCs/>
    </w:rPr>
  </w:style>
  <w:style w:type="character" w:customStyle="1" w:styleId="vkekvd">
    <w:name w:val="vkekvd"/>
    <w:basedOn w:val="DefaultParagraphFont"/>
    <w:rsid w:val="007A7C6C"/>
  </w:style>
  <w:style w:type="character" w:customStyle="1" w:styleId="t286pc">
    <w:name w:val="t286pc"/>
    <w:basedOn w:val="DefaultParagraphFont"/>
    <w:rsid w:val="007A7C6C"/>
  </w:style>
  <w:style w:type="character" w:customStyle="1" w:styleId="apple-converted-space">
    <w:name w:val="apple-converted-space"/>
    <w:basedOn w:val="DefaultParagraphFont"/>
    <w:rsid w:val="007A7C6C"/>
  </w:style>
  <w:style w:type="character" w:styleId="Hyperlink">
    <w:name w:val="Hyperlink"/>
    <w:basedOn w:val="DefaultParagraphFont"/>
    <w:uiPriority w:val="99"/>
    <w:semiHidden/>
    <w:unhideWhenUsed/>
    <w:rsid w:val="007A7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safari&amp;rls=en&amp;q=January+6th+Capitol+Attack&amp;ie=UTF-8&amp;oe=UTF-8&amp;mstk=AUtExfDyTrrUm6zdgUmA_SLLVY3FfMZkbwRRfi-Af0_6e2_J3zu9yV3MDM1yt4Dq6rKjaOAwIbce9VogtCApL2JLkE-i6smH_1L1DjjYp7ps0hblX9sCQOjN37TlY7yUy5GrpwNqqHwfFyciShJCnuTsylmLhfp0DYaA5p7Lm87NNYu5WxjGXAPkKXkTtg1GpDyU4xxHffM1Kys6GTWimY09eIX4Aw&amp;csui=3&amp;ved=2ahUKEwjXmtmRu-2RAxVq48kDHQCnKOQQgK4QegQIAxAF" TargetMode="External"/><Relationship Id="rId5" Type="http://schemas.openxmlformats.org/officeDocument/2006/relationships/hyperlink" Target="https://www.google.com/search?client=safari&amp;rls=en&amp;q=Butler+B.+Miltonberger&amp;ie=UTF-8&amp;oe=UTF-8&amp;mstk=AUtExfDyTrrUm6zdgUmA_SLLVY3FfMZkbwRRfi-Af0_6e2_J3zu9yV3MDM1yt4Dq6rKjaOAwIbce9VogtCApL2JLkE-i6smH_1L1DjjYp7ps0hblX9sCQOjN37TlY7yUy5GrpwNqqHwfFyciShJCnuTsylmLhfp0DYaA5p7Lm87NNYu5WxjGXAPkKXkTtg1GpDyU4xxHffM1Kys6GTWimY09eIX4Aw&amp;csui=3&amp;ved=2ahUKEwjXmtmRu-2RAxVq48kDHQCnKOQQgK4QegQIAx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medford</dc:creator>
  <cp:keywords/>
  <dc:description/>
  <cp:lastModifiedBy>david medford</cp:lastModifiedBy>
  <cp:revision>2</cp:revision>
  <dcterms:created xsi:type="dcterms:W3CDTF">2026-01-02T18:25:00Z</dcterms:created>
  <dcterms:modified xsi:type="dcterms:W3CDTF">2026-01-02T18:25:00Z</dcterms:modified>
</cp:coreProperties>
</file>